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321CAA">
        <w:tc>
          <w:tcPr>
            <w:tcW w:w="1617" w:type="dxa"/>
          </w:tcPr>
          <w:p w14:paraId="15BF0867" w14:textId="0452CCBE" w:rsidR="0012209D" w:rsidRDefault="0012209D" w:rsidP="00321CAA"/>
        </w:tc>
        <w:tc>
          <w:tcPr>
            <w:tcW w:w="8418" w:type="dxa"/>
          </w:tcPr>
          <w:p w14:paraId="15BF0868" w14:textId="6901C797" w:rsidR="0012209D" w:rsidRDefault="0012209D" w:rsidP="00321CAA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7906D61" w:rsidR="0012209D" w:rsidRPr="00447FD8" w:rsidRDefault="00F57A90" w:rsidP="008D4177">
            <w:pPr>
              <w:rPr>
                <w:b/>
                <w:bCs/>
              </w:rPr>
            </w:pPr>
            <w:r w:rsidRPr="00F57A90">
              <w:rPr>
                <w:b/>
                <w:bCs/>
              </w:rPr>
              <w:t>Research fellow – Next generation of lithium-</w:t>
            </w:r>
            <w:proofErr w:type="spellStart"/>
            <w:r w:rsidRPr="00F57A90">
              <w:rPr>
                <w:b/>
                <w:bCs/>
              </w:rPr>
              <w:t>sulfur</w:t>
            </w:r>
            <w:proofErr w:type="spellEnd"/>
            <w:r w:rsidRPr="00F57A90">
              <w:rPr>
                <w:b/>
                <w:bCs/>
              </w:rPr>
              <w:t xml:space="preserve"> batteries enabled by fluorinated electrolytes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C09D166" w:rsidR="0012209D" w:rsidRDefault="00AB2BCD" w:rsidP="00321CAA">
            <w:r w:rsidRPr="00B05570">
              <w:t>Chemistry and Chemical Engineering</w:t>
            </w:r>
          </w:p>
        </w:tc>
      </w:tr>
      <w:tr w:rsidR="00AB2BCD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AB2BCD" w:rsidRDefault="00AB2BCD" w:rsidP="00AB2BCD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5EEEA52" w:rsidR="00AB2BCD" w:rsidRDefault="00AB2BCD" w:rsidP="00AB2BCD">
            <w:r w:rsidRPr="00B05570">
              <w:t>Faculty of Engineering and Physical Sciences</w:t>
            </w:r>
          </w:p>
        </w:tc>
      </w:tr>
      <w:tr w:rsidR="00AB2BC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AB2BCD" w:rsidRDefault="00AB2BCD" w:rsidP="00AB2BCD">
            <w:r>
              <w:t>Career Pathway:</w:t>
            </w:r>
          </w:p>
        </w:tc>
        <w:tc>
          <w:tcPr>
            <w:tcW w:w="4200" w:type="dxa"/>
          </w:tcPr>
          <w:p w14:paraId="15BF0877" w14:textId="1B23D513" w:rsidR="00AB2BCD" w:rsidRDefault="00AB2BCD" w:rsidP="00AB2BCD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AB2BCD" w:rsidRDefault="00AB2BCD" w:rsidP="00AB2BCD">
            <w:r>
              <w:t>Level:</w:t>
            </w:r>
          </w:p>
        </w:tc>
        <w:tc>
          <w:tcPr>
            <w:tcW w:w="2054" w:type="dxa"/>
          </w:tcPr>
          <w:p w14:paraId="15BF0879" w14:textId="2F8F9DAF" w:rsidR="00AB2BCD" w:rsidRDefault="00AB2BCD" w:rsidP="00AB2BCD">
            <w:r>
              <w:t>4</w:t>
            </w:r>
          </w:p>
        </w:tc>
      </w:tr>
      <w:tr w:rsidR="00AB2BC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AB2BCD" w:rsidRDefault="00AB2BCD" w:rsidP="00AB2BCD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AB2BCD" w:rsidRDefault="00AB2BCD" w:rsidP="00AB2BCD">
            <w:r>
              <w:t>Research pathway</w:t>
            </w:r>
          </w:p>
        </w:tc>
      </w:tr>
      <w:tr w:rsidR="00AB2BC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AB2BCD" w:rsidRDefault="00AB2BCD" w:rsidP="00AB2BC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33AF81F" w:rsidR="00AB2BCD" w:rsidRPr="005508A2" w:rsidRDefault="00AB2BCD" w:rsidP="00AB2BCD">
            <w:r>
              <w:t>Dr Nuria Garcia-Araez</w:t>
            </w:r>
          </w:p>
        </w:tc>
      </w:tr>
      <w:tr w:rsidR="00AB2BC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AB2BCD" w:rsidRDefault="00AB2BCD" w:rsidP="00AB2BC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84DBA77" w:rsidR="00AB2BCD" w:rsidRPr="005508A2" w:rsidRDefault="00AB2BCD" w:rsidP="00AB2BCD">
            <w:r>
              <w:t>none</w:t>
            </w:r>
          </w:p>
        </w:tc>
      </w:tr>
      <w:tr w:rsidR="00AB2BC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AB2BCD" w:rsidRDefault="00AB2BCD" w:rsidP="00AB2BC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908B2CC" w:rsidR="00AB2BCD" w:rsidRPr="005508A2" w:rsidRDefault="00AB2BCD" w:rsidP="00AB2BCD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F2FC936" w:rsidR="0012209D" w:rsidRDefault="009D6185" w:rsidP="00321CAA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B3326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B3326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4555BEFB" w:rsidR="001B3326" w:rsidRDefault="001B3326" w:rsidP="00321CAA">
            <w:r w:rsidRPr="009D6185">
              <w:t>To develop and carry out an area of research</w:t>
            </w:r>
            <w:r>
              <w:t xml:space="preserve"> in support of the objectives of the funded programme</w:t>
            </w:r>
            <w:r w:rsidRPr="009D6185">
              <w:t xml:space="preserve">. </w:t>
            </w:r>
            <w:r>
              <w:t>This will involve activities in materials synthesis/characterisation and electrochemical measurements.</w:t>
            </w:r>
          </w:p>
        </w:tc>
        <w:tc>
          <w:tcPr>
            <w:tcW w:w="1027" w:type="dxa"/>
          </w:tcPr>
          <w:p w14:paraId="15BF0893" w14:textId="39952D94" w:rsidR="001B3326" w:rsidRDefault="001B3326" w:rsidP="00321CAA">
            <w:r>
              <w:t>7</w:t>
            </w:r>
            <w:r w:rsidR="00DB1E05">
              <w:t>0</w:t>
            </w:r>
            <w:r>
              <w:t xml:space="preserve"> %</w:t>
            </w:r>
          </w:p>
        </w:tc>
      </w:tr>
      <w:tr w:rsidR="001B3326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B3326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C2CB924" w:rsidR="001B3326" w:rsidRDefault="001B3326" w:rsidP="00321CAA">
            <w:r w:rsidRPr="009D6185">
              <w:t xml:space="preserve">Regularly disseminate findings by taking the lead in preparing publication materials for referred journals, presenting results at </w:t>
            </w:r>
            <w:r>
              <w:t xml:space="preserve">group/project meetings and </w:t>
            </w:r>
            <w:r w:rsidRPr="009D6185">
              <w:t>conferences, or exhibiting work at other appropriate events.</w:t>
            </w:r>
          </w:p>
        </w:tc>
        <w:tc>
          <w:tcPr>
            <w:tcW w:w="1027" w:type="dxa"/>
          </w:tcPr>
          <w:p w14:paraId="15BF0897" w14:textId="0365D123" w:rsidR="001B3326" w:rsidRDefault="001B3326" w:rsidP="00321CAA">
            <w:r>
              <w:t>10 %</w:t>
            </w:r>
          </w:p>
        </w:tc>
      </w:tr>
      <w:tr w:rsidR="001B3326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B3326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6194D785" w:rsidR="001B3326" w:rsidRDefault="001B3326" w:rsidP="00321CAA">
            <w:r w:rsidRPr="009D6185">
              <w:t>Carry out administrative tasks associated with specified research funding, for example risk assessment of research activities.  Implementation of procedures required to ensure accurate and timely formal reporting and financial control.</w:t>
            </w:r>
          </w:p>
        </w:tc>
        <w:tc>
          <w:tcPr>
            <w:tcW w:w="1027" w:type="dxa"/>
          </w:tcPr>
          <w:p w14:paraId="15BF089B" w14:textId="40A1A068" w:rsidR="001B3326" w:rsidRDefault="001B3326" w:rsidP="00321CAA">
            <w:r>
              <w:t>5 %</w:t>
            </w:r>
          </w:p>
        </w:tc>
      </w:tr>
      <w:tr w:rsidR="001B3326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B3326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1D9AE837" w:rsidR="001B3326" w:rsidRDefault="001B3326" w:rsidP="00321CAA">
            <w:r w:rsidRPr="009D6185">
              <w:t>Supervise the work of junior research staff.</w:t>
            </w:r>
          </w:p>
        </w:tc>
        <w:tc>
          <w:tcPr>
            <w:tcW w:w="1027" w:type="dxa"/>
          </w:tcPr>
          <w:p w14:paraId="15BF089F" w14:textId="41F208F8" w:rsidR="001B3326" w:rsidRDefault="001B3326" w:rsidP="00321CAA">
            <w:r>
              <w:t>5 %</w:t>
            </w:r>
          </w:p>
        </w:tc>
      </w:tr>
      <w:tr w:rsidR="001B3326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B3326" w:rsidRDefault="001B3326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6C6CC9E" w:rsidR="001B3326" w:rsidRDefault="001B3326" w:rsidP="00321CAA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5BF08A3" w14:textId="7F649DD4" w:rsidR="001B3326" w:rsidRDefault="001B3326" w:rsidP="00321CAA">
            <w:r>
              <w:t>5 %</w:t>
            </w:r>
          </w:p>
        </w:tc>
      </w:tr>
      <w:tr w:rsidR="00DB1E05" w14:paraId="0CC5932A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37D96C0C" w14:textId="77777777" w:rsidR="00DB1E05" w:rsidRDefault="00DB1E0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2B12DEC1" w14:textId="5356BB62" w:rsidR="00DB1E05" w:rsidRPr="009D6185" w:rsidRDefault="00DB1E05" w:rsidP="00321CAA">
            <w:r w:rsidRPr="00CD61C5">
              <w:t>Any other duties as allocated by the line manager following consultation with the post holder</w:t>
            </w:r>
            <w:r>
              <w:t>.</w:t>
            </w:r>
          </w:p>
        </w:tc>
        <w:tc>
          <w:tcPr>
            <w:tcW w:w="1027" w:type="dxa"/>
          </w:tcPr>
          <w:p w14:paraId="0DF8619E" w14:textId="741F12BE" w:rsidR="00DB1E05" w:rsidRDefault="00DB1E05" w:rsidP="00321CAA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22D2FF54" w:rsidR="001B3326" w:rsidRDefault="00DB1E05" w:rsidP="001B3326">
            <w:r w:rsidRPr="00B05570">
              <w:t>Performing research under the guidance of Prof. Nuria Garcia-Araez and the other Investigators in Southampton and with project collaborators</w:t>
            </w:r>
            <w:r w:rsidR="001B3326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29701DD9" w14:textId="1545CA3D" w:rsidR="001B3326" w:rsidRDefault="00620D6B" w:rsidP="001B3326">
            <w:r>
              <w:t>To be available to travel</w:t>
            </w:r>
            <w:r w:rsidR="001B3326">
              <w:t xml:space="preserve"> to participate in meetings as required by the research project.  </w:t>
            </w:r>
          </w:p>
          <w:p w14:paraId="2A164572" w14:textId="2FD7BDCF" w:rsidR="00343D93" w:rsidRDefault="001B3326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0"/>
        <w:gridCol w:w="3340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512782" w14:paraId="15BF08BF" w14:textId="77777777" w:rsidTr="00013C10">
        <w:tc>
          <w:tcPr>
            <w:tcW w:w="1617" w:type="dxa"/>
          </w:tcPr>
          <w:p w14:paraId="15BF08BB" w14:textId="408B36E9" w:rsidR="00512782" w:rsidRPr="00FD5B0E" w:rsidRDefault="00512782" w:rsidP="00321CAA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FA046" w14:textId="23554B41" w:rsidR="00512782" w:rsidRDefault="00512782" w:rsidP="007A4F0E">
            <w:pPr>
              <w:spacing w:after="90"/>
            </w:pPr>
            <w:r w:rsidRPr="009D6185">
              <w:t xml:space="preserve">PhD </w:t>
            </w:r>
            <w:r>
              <w:t xml:space="preserve">in chemistry, </w:t>
            </w:r>
            <w:r w:rsidR="0075495E">
              <w:t xml:space="preserve">materials science </w:t>
            </w:r>
            <w:r>
              <w:t>or a closely related discipline.</w:t>
            </w:r>
          </w:p>
          <w:p w14:paraId="62B47EE9" w14:textId="77777777" w:rsidR="00512782" w:rsidRDefault="00512782" w:rsidP="007A4F0E">
            <w:pPr>
              <w:spacing w:after="90"/>
            </w:pPr>
            <w:r>
              <w:t>Research experience and high level knowledge in most of the following areas:</w:t>
            </w:r>
          </w:p>
          <w:p w14:paraId="4175968C" w14:textId="77777777" w:rsidR="00512782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>
              <w:t>Electrochemical characterisation of batteries or related systems.</w:t>
            </w:r>
          </w:p>
          <w:p w14:paraId="180E3D8A" w14:textId="7EB4EFCC" w:rsidR="00512782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>
              <w:t>Use of materials characterization techniques.</w:t>
            </w:r>
          </w:p>
          <w:p w14:paraId="15BF08BC" w14:textId="4C33EA6B" w:rsidR="00512782" w:rsidRDefault="00512782" w:rsidP="00D116BC">
            <w:pPr>
              <w:spacing w:after="90"/>
            </w:pPr>
          </w:p>
        </w:tc>
        <w:tc>
          <w:tcPr>
            <w:tcW w:w="3402" w:type="dxa"/>
          </w:tcPr>
          <w:p w14:paraId="78DC40AA" w14:textId="77777777" w:rsidR="00512782" w:rsidRDefault="00512782" w:rsidP="007A4F0E">
            <w:pPr>
              <w:spacing w:after="90"/>
            </w:pPr>
            <w:r>
              <w:t>Research experience in the following areas:</w:t>
            </w:r>
          </w:p>
          <w:p w14:paraId="34A9B457" w14:textId="77777777" w:rsidR="00512782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>
              <w:t>Preparation of battery electrodes and cell assembly.</w:t>
            </w:r>
          </w:p>
          <w:p w14:paraId="7E6058A5" w14:textId="0B2AA516" w:rsidR="00512782" w:rsidRDefault="00512782" w:rsidP="007A4F0E">
            <w:pPr>
              <w:pStyle w:val="ListParagraph"/>
              <w:numPr>
                <w:ilvl w:val="0"/>
                <w:numId w:val="19"/>
              </w:numPr>
              <w:spacing w:after="90"/>
              <w:ind w:left="362" w:hanging="284"/>
            </w:pPr>
            <w:r>
              <w:t>Handling of air moisture materials.</w:t>
            </w:r>
          </w:p>
          <w:p w14:paraId="15BF08BD" w14:textId="30C7A3C4" w:rsidR="00512782" w:rsidRDefault="00512782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46A4C6D9" w:rsidR="00512782" w:rsidRDefault="00512782" w:rsidP="00343D93">
            <w:pPr>
              <w:spacing w:after="90"/>
            </w:pPr>
            <w:r>
              <w:t>Application</w:t>
            </w:r>
            <w:r w:rsidR="00CE02DC">
              <w:t>, interview</w:t>
            </w:r>
            <w:r>
              <w:t xml:space="preserve"> and references</w:t>
            </w:r>
          </w:p>
        </w:tc>
      </w:tr>
      <w:tr w:rsidR="00512782" w14:paraId="15BF08C4" w14:textId="77777777" w:rsidTr="00013C10">
        <w:tc>
          <w:tcPr>
            <w:tcW w:w="1617" w:type="dxa"/>
          </w:tcPr>
          <w:p w14:paraId="15BF08C0" w14:textId="415801DC" w:rsidR="00512782" w:rsidRPr="00FD5B0E" w:rsidRDefault="00512782" w:rsidP="00746AE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D37C5AF" w:rsidR="00512782" w:rsidRDefault="00512782" w:rsidP="00D116BC">
            <w:pPr>
              <w:spacing w:after="90"/>
            </w:pPr>
            <w:r w:rsidRPr="009D6185">
              <w:t xml:space="preserve">Able to organise </w:t>
            </w:r>
            <w:r>
              <w:t xml:space="preserve">a range of </w:t>
            </w:r>
            <w:r w:rsidRPr="009D6185">
              <w:t>activities to deadline and quality standards</w:t>
            </w:r>
            <w:r>
              <w:t>.</w:t>
            </w:r>
          </w:p>
        </w:tc>
        <w:tc>
          <w:tcPr>
            <w:tcW w:w="3402" w:type="dxa"/>
          </w:tcPr>
          <w:p w14:paraId="15BF08C2" w14:textId="75D1989A" w:rsidR="00512782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FA7AF5A" w:rsidR="00512782" w:rsidRDefault="00512782" w:rsidP="00343D93">
            <w:pPr>
              <w:spacing w:after="90"/>
            </w:pPr>
            <w:r>
              <w:t>Interview and references</w:t>
            </w:r>
          </w:p>
        </w:tc>
      </w:tr>
      <w:tr w:rsidR="00512782" w14:paraId="15BF08C9" w14:textId="77777777" w:rsidTr="00013C10">
        <w:tc>
          <w:tcPr>
            <w:tcW w:w="1617" w:type="dxa"/>
          </w:tcPr>
          <w:p w14:paraId="15BF08C5" w14:textId="66154A23" w:rsidR="00512782" w:rsidRPr="00FD5B0E" w:rsidRDefault="00512782" w:rsidP="00321CAA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3553031C" w:rsidR="00512782" w:rsidRDefault="00512782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>
              <w:t>.</w:t>
            </w:r>
          </w:p>
        </w:tc>
        <w:tc>
          <w:tcPr>
            <w:tcW w:w="3402" w:type="dxa"/>
          </w:tcPr>
          <w:p w14:paraId="15BF08C7" w14:textId="77777777" w:rsidR="00512782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4CAB2B7A" w:rsidR="00512782" w:rsidRDefault="00512782" w:rsidP="00343D93">
            <w:pPr>
              <w:spacing w:after="90"/>
            </w:pPr>
            <w:r>
              <w:t>Interview and references</w:t>
            </w:r>
          </w:p>
        </w:tc>
      </w:tr>
      <w:tr w:rsidR="00512782" w14:paraId="15BF08CE" w14:textId="77777777" w:rsidTr="00013C10">
        <w:tc>
          <w:tcPr>
            <w:tcW w:w="1617" w:type="dxa"/>
          </w:tcPr>
          <w:p w14:paraId="15BF08CA" w14:textId="3C5DFEE0" w:rsidR="00512782" w:rsidRPr="00FD5B0E" w:rsidRDefault="00512782" w:rsidP="00321CAA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2A0129D8" w14:textId="77777777" w:rsidR="00512782" w:rsidRDefault="00512782" w:rsidP="007A4F0E">
            <w:pPr>
              <w:spacing w:after="90"/>
            </w:pPr>
            <w:r>
              <w:t>Able to work independently and make appropriate decisions.</w:t>
            </w:r>
          </w:p>
          <w:p w14:paraId="15BF08CB" w14:textId="09AF1B37" w:rsidR="00512782" w:rsidRDefault="00512782" w:rsidP="009D6185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</w:tc>
        <w:tc>
          <w:tcPr>
            <w:tcW w:w="3402" w:type="dxa"/>
          </w:tcPr>
          <w:p w14:paraId="15BF08CC" w14:textId="1DB3B4FF" w:rsidR="00512782" w:rsidRDefault="00512782" w:rsidP="00343D93">
            <w:pPr>
              <w:spacing w:after="90"/>
            </w:pPr>
            <w:r w:rsidRPr="00E15B60">
              <w:t xml:space="preserve">Evidence of ability to support the research activities of others within </w:t>
            </w:r>
            <w:r>
              <w:t xml:space="preserve">the research groups and the </w:t>
            </w:r>
            <w:r w:rsidRPr="00E15B60">
              <w:t xml:space="preserve">multidisciplinary </w:t>
            </w:r>
            <w:r>
              <w:t>project</w:t>
            </w:r>
            <w:r w:rsidRPr="00E15B60">
              <w:t xml:space="preserve"> team.</w:t>
            </w:r>
          </w:p>
        </w:tc>
        <w:tc>
          <w:tcPr>
            <w:tcW w:w="1330" w:type="dxa"/>
          </w:tcPr>
          <w:p w14:paraId="15BF08CD" w14:textId="12334DF7" w:rsidR="00512782" w:rsidRDefault="00512782" w:rsidP="00343D93">
            <w:pPr>
              <w:spacing w:after="90"/>
            </w:pPr>
            <w:r>
              <w:t>Interview and references</w:t>
            </w:r>
          </w:p>
        </w:tc>
      </w:tr>
      <w:tr w:rsidR="00512782" w14:paraId="15BF08D3" w14:textId="77777777" w:rsidTr="00013C10">
        <w:tc>
          <w:tcPr>
            <w:tcW w:w="1617" w:type="dxa"/>
          </w:tcPr>
          <w:p w14:paraId="15BF08CF" w14:textId="7CDE76DC" w:rsidR="00512782" w:rsidRPr="00FD5B0E" w:rsidRDefault="00512782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1D8310A3" w14:textId="77777777" w:rsidR="00512782" w:rsidRDefault="00512782" w:rsidP="007A4F0E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15BF08D0" w14:textId="48220C1D" w:rsidR="00512782" w:rsidRDefault="00512782" w:rsidP="009D6185">
            <w:pPr>
              <w:spacing w:after="90"/>
            </w:pPr>
            <w:r>
              <w:t>Able to present research results at group meetings and conferences.</w:t>
            </w:r>
          </w:p>
        </w:tc>
        <w:tc>
          <w:tcPr>
            <w:tcW w:w="3402" w:type="dxa"/>
          </w:tcPr>
          <w:p w14:paraId="5D3798A3" w14:textId="77777777" w:rsidR="00512782" w:rsidRDefault="00512782" w:rsidP="007A4F0E">
            <w:pPr>
              <w:spacing w:after="90"/>
            </w:pPr>
            <w:r>
              <w:t>Able to write up research results for publication in leading peer-viewed journals</w:t>
            </w:r>
          </w:p>
          <w:p w14:paraId="15BF08D1" w14:textId="5B13F1BA" w:rsidR="00512782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8E798D4" w:rsidR="00512782" w:rsidRDefault="00512782" w:rsidP="00343D93">
            <w:pPr>
              <w:spacing w:after="90"/>
            </w:pPr>
            <w:r>
              <w:t>Application, interview and references</w:t>
            </w:r>
          </w:p>
        </w:tc>
      </w:tr>
      <w:tr w:rsidR="00512782" w14:paraId="15BF08D8" w14:textId="77777777" w:rsidTr="00013C10">
        <w:tc>
          <w:tcPr>
            <w:tcW w:w="1617" w:type="dxa"/>
          </w:tcPr>
          <w:p w14:paraId="15BF08D4" w14:textId="2C74EF41" w:rsidR="00512782" w:rsidRPr="00FD5B0E" w:rsidRDefault="00512782" w:rsidP="00321CA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A531210" w14:textId="77777777" w:rsidR="00512782" w:rsidRDefault="00512782" w:rsidP="007A4F0E">
            <w:pPr>
              <w:spacing w:after="90"/>
            </w:pPr>
            <w:r>
              <w:t>Understanding of relevant Health &amp; Safety issues.</w:t>
            </w:r>
          </w:p>
          <w:p w14:paraId="15BF08D5" w14:textId="3FE8C4C8" w:rsidR="00512782" w:rsidRDefault="00512782" w:rsidP="009D6185">
            <w:pPr>
              <w:spacing w:after="90"/>
            </w:pPr>
            <w:r>
              <w:t>Positive attitude to colleagues and students.</w:t>
            </w:r>
          </w:p>
        </w:tc>
        <w:tc>
          <w:tcPr>
            <w:tcW w:w="3402" w:type="dxa"/>
          </w:tcPr>
          <w:p w14:paraId="15BF08D6" w14:textId="77777777" w:rsidR="00512782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5FD205BF" w:rsidR="00512782" w:rsidRDefault="00512782" w:rsidP="00343D93">
            <w:pPr>
              <w:spacing w:after="90"/>
            </w:pPr>
            <w:r>
              <w:t>Interview and references.</w:t>
            </w:r>
          </w:p>
        </w:tc>
      </w:tr>
      <w:tr w:rsidR="00512782" w14:paraId="15BF08DD" w14:textId="77777777" w:rsidTr="00013C10">
        <w:tc>
          <w:tcPr>
            <w:tcW w:w="1617" w:type="dxa"/>
          </w:tcPr>
          <w:p w14:paraId="15BF08D9" w14:textId="258846AF" w:rsidR="00512782" w:rsidRPr="00FD5B0E" w:rsidRDefault="00512782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7DAF0A" w:rsidR="00512782" w:rsidRDefault="00512782" w:rsidP="00153F8F">
            <w:pPr>
              <w:spacing w:after="90"/>
            </w:pPr>
            <w:r>
              <w:t xml:space="preserve">Willingness to undertake occasional travel and overnight stays e.g. to attend conferences </w:t>
            </w:r>
            <w:r w:rsidR="00153F8F">
              <w:t>or project meetings</w:t>
            </w:r>
            <w:r>
              <w:t>.</w:t>
            </w:r>
          </w:p>
        </w:tc>
        <w:tc>
          <w:tcPr>
            <w:tcW w:w="3402" w:type="dxa"/>
          </w:tcPr>
          <w:p w14:paraId="15BF08DB" w14:textId="77777777" w:rsidR="00512782" w:rsidRDefault="00512782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24E49F97" w:rsidR="00512782" w:rsidRDefault="00512782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1952FD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C558F7C" w:rsidR="00D3349E" w:rsidRDefault="001952FD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78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013490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D55A9E8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A63E9F1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612B963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5EE7F3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013490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169E5E1" w:rsidR="00013490" w:rsidRPr="009957AE" w:rsidRDefault="00CE02DC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344755A6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2FAD92E7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0E97A57" w:rsidR="00013490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013490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013490" w:rsidRPr="009957AE" w:rsidRDefault="00013490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013490" w:rsidRPr="009957AE" w:rsidRDefault="00013490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ACCB034" w:rsidR="0012209D" w:rsidRPr="009957AE" w:rsidRDefault="0001349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2FFA3" w14:textId="77777777" w:rsidR="00B43EA9" w:rsidRDefault="00B43EA9">
      <w:r>
        <w:separator/>
      </w:r>
    </w:p>
    <w:p w14:paraId="7415D179" w14:textId="77777777" w:rsidR="00B43EA9" w:rsidRDefault="00B43EA9"/>
  </w:endnote>
  <w:endnote w:type="continuationSeparator" w:id="0">
    <w:p w14:paraId="450FFBE1" w14:textId="77777777" w:rsidR="00B43EA9" w:rsidRDefault="00B43EA9">
      <w:r>
        <w:continuationSeparator/>
      </w:r>
    </w:p>
    <w:p w14:paraId="113EBB1C" w14:textId="77777777" w:rsidR="00B43EA9" w:rsidRDefault="00B43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620D6B" w:rsidP="00171F75">
    <w:pPr>
      <w:pStyle w:val="ContinuationFooter"/>
    </w:pPr>
    <w:fldSimple w:instr=" FILENAME   \* MERGEFORMAT ">
      <w:r>
        <w:t>ERE Level 4 - Research Pathway - Research Fellow-LiSTAR.docx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5495E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E91C" w14:textId="77777777" w:rsidR="00B43EA9" w:rsidRDefault="00B43EA9">
      <w:r>
        <w:separator/>
      </w:r>
    </w:p>
    <w:p w14:paraId="6D639450" w14:textId="77777777" w:rsidR="00B43EA9" w:rsidRDefault="00B43EA9"/>
  </w:footnote>
  <w:footnote w:type="continuationSeparator" w:id="0">
    <w:p w14:paraId="77AE532D" w14:textId="77777777" w:rsidR="00B43EA9" w:rsidRDefault="00B43EA9">
      <w:r>
        <w:continuationSeparator/>
      </w:r>
    </w:p>
    <w:p w14:paraId="75B9EADE" w14:textId="77777777" w:rsidR="00B43EA9" w:rsidRDefault="00B43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230CFC"/>
    <w:multiLevelType w:val="hybridMultilevel"/>
    <w:tmpl w:val="A7D2D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84990426">
    <w:abstractNumId w:val="18"/>
  </w:num>
  <w:num w:numId="2" w16cid:durableId="485127675">
    <w:abstractNumId w:val="0"/>
  </w:num>
  <w:num w:numId="3" w16cid:durableId="1605335430">
    <w:abstractNumId w:val="14"/>
  </w:num>
  <w:num w:numId="4" w16cid:durableId="36273069">
    <w:abstractNumId w:val="10"/>
  </w:num>
  <w:num w:numId="5" w16cid:durableId="625359173">
    <w:abstractNumId w:val="11"/>
  </w:num>
  <w:num w:numId="6" w16cid:durableId="1047678680">
    <w:abstractNumId w:val="7"/>
  </w:num>
  <w:num w:numId="7" w16cid:durableId="1518471480">
    <w:abstractNumId w:val="3"/>
  </w:num>
  <w:num w:numId="8" w16cid:durableId="1777483118">
    <w:abstractNumId w:val="5"/>
  </w:num>
  <w:num w:numId="9" w16cid:durableId="1083333670">
    <w:abstractNumId w:val="1"/>
  </w:num>
  <w:num w:numId="10" w16cid:durableId="1650162478">
    <w:abstractNumId w:val="8"/>
  </w:num>
  <w:num w:numId="11" w16cid:durableId="1850286997">
    <w:abstractNumId w:val="4"/>
  </w:num>
  <w:num w:numId="12" w16cid:durableId="907230650">
    <w:abstractNumId w:val="15"/>
  </w:num>
  <w:num w:numId="13" w16cid:durableId="2132043264">
    <w:abstractNumId w:val="16"/>
  </w:num>
  <w:num w:numId="14" w16cid:durableId="712507524">
    <w:abstractNumId w:val="6"/>
  </w:num>
  <w:num w:numId="15" w16cid:durableId="1093210715">
    <w:abstractNumId w:val="2"/>
  </w:num>
  <w:num w:numId="16" w16cid:durableId="1765343529">
    <w:abstractNumId w:val="12"/>
  </w:num>
  <w:num w:numId="17" w16cid:durableId="1173571210">
    <w:abstractNumId w:val="13"/>
  </w:num>
  <w:num w:numId="18" w16cid:durableId="892011482">
    <w:abstractNumId w:val="17"/>
  </w:num>
  <w:num w:numId="19" w16cid:durableId="8086669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490"/>
    <w:rsid w:val="00013C10"/>
    <w:rsid w:val="00015087"/>
    <w:rsid w:val="0001763C"/>
    <w:rsid w:val="0005274A"/>
    <w:rsid w:val="00062768"/>
    <w:rsid w:val="00063081"/>
    <w:rsid w:val="00071653"/>
    <w:rsid w:val="000824F4"/>
    <w:rsid w:val="000978E8"/>
    <w:rsid w:val="000B1DED"/>
    <w:rsid w:val="000B4E5A"/>
    <w:rsid w:val="001050F6"/>
    <w:rsid w:val="001054C3"/>
    <w:rsid w:val="0012209D"/>
    <w:rsid w:val="001532E2"/>
    <w:rsid w:val="00153F8F"/>
    <w:rsid w:val="00155170"/>
    <w:rsid w:val="00156F2F"/>
    <w:rsid w:val="00171F75"/>
    <w:rsid w:val="0018144C"/>
    <w:rsid w:val="001840EA"/>
    <w:rsid w:val="001952FD"/>
    <w:rsid w:val="001B3326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3E97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2782"/>
    <w:rsid w:val="0051744C"/>
    <w:rsid w:val="00524005"/>
    <w:rsid w:val="00541CE0"/>
    <w:rsid w:val="005534E1"/>
    <w:rsid w:val="00573487"/>
    <w:rsid w:val="00580CBF"/>
    <w:rsid w:val="005907B3"/>
    <w:rsid w:val="005949FA"/>
    <w:rsid w:val="005C23A4"/>
    <w:rsid w:val="005D44D1"/>
    <w:rsid w:val="00620D6B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310F7"/>
    <w:rsid w:val="00746AEB"/>
    <w:rsid w:val="0075495E"/>
    <w:rsid w:val="00761108"/>
    <w:rsid w:val="007703B0"/>
    <w:rsid w:val="00781DF5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2F2E"/>
    <w:rsid w:val="008A35C3"/>
    <w:rsid w:val="008B24BA"/>
    <w:rsid w:val="008D4177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83032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2BCD"/>
    <w:rsid w:val="00AC2B17"/>
    <w:rsid w:val="00AE1CA0"/>
    <w:rsid w:val="00AE39DC"/>
    <w:rsid w:val="00AE4DC4"/>
    <w:rsid w:val="00B01C41"/>
    <w:rsid w:val="00B430BB"/>
    <w:rsid w:val="00B43EA9"/>
    <w:rsid w:val="00B84C12"/>
    <w:rsid w:val="00BB4A42"/>
    <w:rsid w:val="00BB7845"/>
    <w:rsid w:val="00BF1CC6"/>
    <w:rsid w:val="00C3225D"/>
    <w:rsid w:val="00C907D0"/>
    <w:rsid w:val="00CB1F23"/>
    <w:rsid w:val="00CD04F0"/>
    <w:rsid w:val="00CE02DC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B1E05"/>
    <w:rsid w:val="00DD1600"/>
    <w:rsid w:val="00E25775"/>
    <w:rsid w:val="00E264FD"/>
    <w:rsid w:val="00E363B8"/>
    <w:rsid w:val="00E63AC1"/>
    <w:rsid w:val="00E96015"/>
    <w:rsid w:val="00ED2E52"/>
    <w:rsid w:val="00EE3A4E"/>
    <w:rsid w:val="00F01EA0"/>
    <w:rsid w:val="00F378D2"/>
    <w:rsid w:val="00F57A90"/>
    <w:rsid w:val="00F84583"/>
    <w:rsid w:val="00F85DED"/>
    <w:rsid w:val="00F90F90"/>
    <w:rsid w:val="00FA011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43A6E2A3-0DB9-465B-BE70-96E44CB3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5EAAF-0A86-4ADF-97FE-504D4D745F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Research Fellow</vt:lpstr>
      <vt:lpstr>Research Fellow</vt:lpstr>
    </vt:vector>
  </TitlesOfParts>
  <Company>Southampton University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Samantha Stubbs</cp:lastModifiedBy>
  <cp:revision>2</cp:revision>
  <cp:lastPrinted>2019-09-26T12:51:00Z</cp:lastPrinted>
  <dcterms:created xsi:type="dcterms:W3CDTF">2025-02-03T11:46:00Z</dcterms:created>
  <dcterms:modified xsi:type="dcterms:W3CDTF">2025-02-03T11:46:00Z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